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0A" w:rsidRPr="00E23244" w:rsidRDefault="00377E0A" w:rsidP="00377E0A">
      <w:pPr>
        <w:autoSpaceDE w:val="0"/>
        <w:adjustRightInd w:val="0"/>
        <w:jc w:val="both"/>
        <w:rPr>
          <w:rFonts w:ascii="Times" w:hAnsi="Times" w:cs="Times"/>
          <w:i/>
          <w:iCs/>
          <w:color w:val="000000"/>
        </w:rPr>
      </w:pPr>
      <w:bookmarkStart w:id="0" w:name="_GoBack"/>
      <w:bookmarkEnd w:id="0"/>
      <w:r w:rsidRPr="00E23244">
        <w:rPr>
          <w:rFonts w:ascii="Times" w:hAnsi="Times" w:cs="Times"/>
          <w:i/>
          <w:iCs/>
          <w:color w:val="000000"/>
        </w:rPr>
        <w:t>(CARTA INTESTATA ASSOCIAZIONE)</w:t>
      </w:r>
    </w:p>
    <w:p w:rsidR="00377E0A" w:rsidRDefault="00377E0A" w:rsidP="00377E0A">
      <w:pPr>
        <w:autoSpaceDE w:val="0"/>
        <w:adjustRightInd w:val="0"/>
        <w:rPr>
          <w:b/>
          <w:bCs/>
          <w:color w:val="000000"/>
          <w:szCs w:val="28"/>
        </w:rPr>
      </w:pPr>
    </w:p>
    <w:p w:rsidR="00377E0A" w:rsidRPr="00377E0A" w:rsidRDefault="00377E0A" w:rsidP="00377E0A">
      <w:pPr>
        <w:autoSpaceDE w:val="0"/>
        <w:adjustRightInd w:val="0"/>
        <w:ind w:left="7080" w:firstLine="708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Allegato “A4”</w:t>
      </w:r>
    </w:p>
    <w:p w:rsidR="00F226AC" w:rsidRPr="00377E0A" w:rsidRDefault="0008667D" w:rsidP="00377E0A">
      <w:pPr>
        <w:pStyle w:val="NormaleWeb"/>
        <w:spacing w:after="0" w:line="276" w:lineRule="auto"/>
        <w:ind w:left="357" w:right="641"/>
        <w:jc w:val="center"/>
        <w:rPr>
          <w:sz w:val="22"/>
          <w:szCs w:val="22"/>
        </w:rPr>
      </w:pPr>
      <w:r>
        <w:rPr>
          <w:b/>
        </w:rPr>
        <w:t xml:space="preserve">  </w:t>
      </w:r>
      <w:r w:rsidRPr="00377E0A">
        <w:rPr>
          <w:b/>
          <w:bCs/>
          <w:sz w:val="22"/>
          <w:szCs w:val="22"/>
        </w:rPr>
        <w:t>DICHIARAZIONE SOSTITUTIVA AI SENSI DEL D.P.R. 445/2000 E DELLA LEGGE 136/2010 SULLA TRACCIBILITA’ DEI FLUSSI FINANZIARI</w:t>
      </w:r>
    </w:p>
    <w:p w:rsidR="00F226AC" w:rsidRPr="00377E0A" w:rsidRDefault="0008667D">
      <w:pPr>
        <w:pStyle w:val="Standard"/>
        <w:spacing w:before="280" w:line="276" w:lineRule="auto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Il/La sottoscritto/a</w:t>
      </w:r>
      <w:r w:rsidRPr="00377E0A">
        <w:rPr>
          <w:b/>
          <w:bCs/>
          <w:sz w:val="22"/>
          <w:szCs w:val="22"/>
        </w:rPr>
        <w:t>………………………………...………….</w:t>
      </w:r>
      <w:r w:rsidRPr="00377E0A">
        <w:rPr>
          <w:sz w:val="22"/>
          <w:szCs w:val="22"/>
        </w:rPr>
        <w:t>.C.F</w:t>
      </w:r>
      <w:r w:rsidRPr="00377E0A">
        <w:rPr>
          <w:b/>
          <w:bCs/>
          <w:sz w:val="22"/>
          <w:szCs w:val="22"/>
        </w:rPr>
        <w:t>.............................................................</w:t>
      </w:r>
    </w:p>
    <w:p w:rsidR="00F226AC" w:rsidRPr="00377E0A" w:rsidRDefault="0008667D">
      <w:pPr>
        <w:pStyle w:val="Standard"/>
        <w:spacing w:before="280" w:line="276" w:lineRule="auto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Nato/a a</w:t>
      </w:r>
      <w:r w:rsidRPr="00377E0A">
        <w:rPr>
          <w:b/>
          <w:bCs/>
          <w:sz w:val="22"/>
          <w:szCs w:val="22"/>
        </w:rPr>
        <w:t xml:space="preserve">………………………….…………. </w:t>
      </w:r>
      <w:r w:rsidRPr="00377E0A">
        <w:rPr>
          <w:sz w:val="22"/>
          <w:szCs w:val="22"/>
        </w:rPr>
        <w:t xml:space="preserve">e residente in </w:t>
      </w:r>
      <w:r w:rsidRPr="00377E0A">
        <w:rPr>
          <w:b/>
          <w:bCs/>
          <w:sz w:val="22"/>
          <w:szCs w:val="22"/>
        </w:rPr>
        <w:t>……………………….………………………..</w:t>
      </w:r>
    </w:p>
    <w:p w:rsidR="00F226AC" w:rsidRPr="00377E0A" w:rsidRDefault="0008667D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In qualità di</w:t>
      </w:r>
      <w:r w:rsidRPr="00377E0A">
        <w:rPr>
          <w:b/>
          <w:bCs/>
          <w:sz w:val="22"/>
          <w:szCs w:val="22"/>
        </w:rPr>
        <w:t>……………………..………………….........…………………………..………</w:t>
      </w:r>
      <w:r w:rsidRPr="00377E0A">
        <w:rPr>
          <w:sz w:val="22"/>
          <w:szCs w:val="22"/>
        </w:rPr>
        <w:t>.</w:t>
      </w:r>
      <w:r w:rsidRPr="00377E0A">
        <w:rPr>
          <w:b/>
          <w:bCs/>
          <w:sz w:val="22"/>
          <w:szCs w:val="22"/>
        </w:rPr>
        <w:t>……….</w:t>
      </w:r>
    </w:p>
    <w:p w:rsidR="00F226AC" w:rsidRPr="00377E0A" w:rsidRDefault="0008667D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Residente a </w:t>
      </w:r>
      <w:r w:rsidRPr="00377E0A">
        <w:rPr>
          <w:b/>
          <w:bCs/>
          <w:sz w:val="22"/>
          <w:szCs w:val="22"/>
        </w:rPr>
        <w:t xml:space="preserve">…………………. </w:t>
      </w:r>
      <w:r w:rsidRPr="00377E0A">
        <w:rPr>
          <w:sz w:val="22"/>
          <w:szCs w:val="22"/>
        </w:rPr>
        <w:t xml:space="preserve">in Via </w:t>
      </w:r>
      <w:r w:rsidRPr="00377E0A">
        <w:rPr>
          <w:b/>
          <w:bCs/>
          <w:sz w:val="22"/>
          <w:szCs w:val="22"/>
        </w:rPr>
        <w:t xml:space="preserve">………………..……………………… </w:t>
      </w:r>
      <w:r w:rsidRPr="00377E0A">
        <w:rPr>
          <w:sz w:val="22"/>
          <w:szCs w:val="22"/>
        </w:rPr>
        <w:t xml:space="preserve">n. </w:t>
      </w:r>
      <w:r w:rsidRPr="00377E0A">
        <w:rPr>
          <w:b/>
          <w:bCs/>
          <w:sz w:val="22"/>
          <w:szCs w:val="22"/>
        </w:rPr>
        <w:t xml:space="preserve">………, </w:t>
      </w:r>
      <w:r w:rsidRPr="00377E0A">
        <w:rPr>
          <w:sz w:val="22"/>
          <w:szCs w:val="22"/>
        </w:rPr>
        <w:t>C.A.P</w:t>
      </w:r>
      <w:r w:rsidR="00377E0A">
        <w:rPr>
          <w:sz w:val="22"/>
          <w:szCs w:val="22"/>
        </w:rPr>
        <w:t>…........</w:t>
      </w:r>
    </w:p>
    <w:p w:rsidR="00F226AC" w:rsidRPr="00377E0A" w:rsidRDefault="0008667D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telefono a </w:t>
      </w:r>
      <w:r w:rsidRPr="00377E0A">
        <w:rPr>
          <w:b/>
          <w:bCs/>
          <w:sz w:val="22"/>
          <w:szCs w:val="22"/>
        </w:rPr>
        <w:t xml:space="preserve">……………..…..………..………… </w:t>
      </w:r>
      <w:r w:rsidRPr="00377E0A">
        <w:rPr>
          <w:sz w:val="22"/>
          <w:szCs w:val="22"/>
        </w:rPr>
        <w:t xml:space="preserve">fax </w:t>
      </w:r>
      <w:r w:rsidRPr="00377E0A">
        <w:rPr>
          <w:b/>
          <w:bCs/>
          <w:sz w:val="22"/>
          <w:szCs w:val="22"/>
        </w:rPr>
        <w:t>…………..………..………………</w:t>
      </w:r>
    </w:p>
    <w:p w:rsidR="00F226AC" w:rsidRPr="00377E0A" w:rsidRDefault="0008667D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Indirizzo di posta elettronica a </w:t>
      </w:r>
      <w:r w:rsidRPr="00377E0A">
        <w:rPr>
          <w:b/>
          <w:bCs/>
          <w:sz w:val="22"/>
          <w:szCs w:val="22"/>
        </w:rPr>
        <w:t>………………………………………………………….……………………</w:t>
      </w:r>
    </w:p>
    <w:p w:rsidR="00F226AC" w:rsidRPr="00377E0A" w:rsidRDefault="0008667D" w:rsidP="00377E0A">
      <w:pPr>
        <w:pStyle w:val="Standard"/>
        <w:spacing w:before="280" w:line="276" w:lineRule="auto"/>
        <w:ind w:left="363" w:hanging="357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Codice Fiscale </w:t>
      </w:r>
      <w:r w:rsidRPr="00377E0A">
        <w:rPr>
          <w:b/>
          <w:bCs/>
          <w:sz w:val="22"/>
          <w:szCs w:val="22"/>
        </w:rPr>
        <w:t xml:space="preserve">…………………………….……………… </w:t>
      </w:r>
      <w:r w:rsidRPr="00377E0A">
        <w:rPr>
          <w:sz w:val="22"/>
          <w:szCs w:val="22"/>
        </w:rPr>
        <w:t>P.IVA</w:t>
      </w:r>
      <w:r w:rsidRPr="00377E0A">
        <w:rPr>
          <w:b/>
          <w:bCs/>
          <w:sz w:val="22"/>
          <w:szCs w:val="22"/>
        </w:rPr>
        <w:t xml:space="preserve"> </w:t>
      </w:r>
      <w:r w:rsidRPr="00377E0A">
        <w:rPr>
          <w:sz w:val="22"/>
          <w:szCs w:val="22"/>
        </w:rPr>
        <w:t xml:space="preserve">a </w:t>
      </w:r>
      <w:r w:rsidRPr="00377E0A">
        <w:rPr>
          <w:b/>
          <w:bCs/>
          <w:sz w:val="22"/>
          <w:szCs w:val="22"/>
        </w:rPr>
        <w:t>……….………..……...………………</w:t>
      </w:r>
    </w:p>
    <w:p w:rsidR="00F226AC" w:rsidRPr="00377E0A" w:rsidRDefault="0008667D">
      <w:pPr>
        <w:pStyle w:val="Standard"/>
        <w:spacing w:before="280" w:line="276" w:lineRule="auto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In relazione alla fornitura di beni / servizi di cui alla trattativa diretta n. 596257, consapevole che la falsa dichiarazione comporta responsabilità e sanzioni civili e penali, ai sensi dell’art. 76 del D.P.R. 445/2000</w:t>
      </w:r>
    </w:p>
    <w:p w:rsidR="00F226AC" w:rsidRPr="00377E0A" w:rsidRDefault="0008667D" w:rsidP="00377E0A">
      <w:pPr>
        <w:pStyle w:val="Standard"/>
        <w:spacing w:before="280" w:line="276" w:lineRule="auto"/>
        <w:ind w:left="363" w:right="641"/>
        <w:jc w:val="center"/>
        <w:rPr>
          <w:b/>
          <w:bCs/>
          <w:sz w:val="22"/>
          <w:szCs w:val="22"/>
        </w:rPr>
      </w:pPr>
      <w:r w:rsidRPr="00377E0A">
        <w:rPr>
          <w:b/>
          <w:bCs/>
          <w:sz w:val="22"/>
          <w:szCs w:val="22"/>
        </w:rPr>
        <w:t>DICHIARA</w:t>
      </w:r>
    </w:p>
    <w:p w:rsidR="00F226AC" w:rsidRPr="00377E0A" w:rsidRDefault="0008667D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1) che ai sensi dell’art. 3 comma 7 della Legge 13 agosto 2010, n. 136, è dedicato il seguente conto corrente bancario / postale:</w:t>
      </w:r>
    </w:p>
    <w:p w:rsidR="00F226AC" w:rsidRPr="00377E0A" w:rsidRDefault="0008667D">
      <w:pPr>
        <w:pStyle w:val="Standard"/>
        <w:numPr>
          <w:ilvl w:val="0"/>
          <w:numId w:val="29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Numero conto corrente: __________________________________________________ ;</w:t>
      </w:r>
    </w:p>
    <w:p w:rsidR="00F226AC" w:rsidRPr="00377E0A" w:rsidRDefault="0008667D">
      <w:pPr>
        <w:pStyle w:val="Standard"/>
        <w:numPr>
          <w:ilvl w:val="0"/>
          <w:numId w:val="26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Istituto di Credito: _______________________________________________________ ;</w:t>
      </w:r>
    </w:p>
    <w:p w:rsidR="00F226AC" w:rsidRPr="00377E0A" w:rsidRDefault="0008667D">
      <w:pPr>
        <w:pStyle w:val="Standard"/>
        <w:numPr>
          <w:ilvl w:val="0"/>
          <w:numId w:val="26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Agenzia: ______________________________________________________________ ;</w:t>
      </w:r>
    </w:p>
    <w:p w:rsidR="00F226AC" w:rsidRPr="00377E0A" w:rsidRDefault="0008667D">
      <w:pPr>
        <w:pStyle w:val="Standard"/>
        <w:numPr>
          <w:ilvl w:val="0"/>
          <w:numId w:val="26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IBAN: ________________________________________________________________ ;</w:t>
      </w:r>
    </w:p>
    <w:p w:rsidR="00F226AC" w:rsidRPr="00377E0A" w:rsidRDefault="0008667D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2) che i soggetti delegati ad operare sul conto corrente menzionato sono i seguenti:</w:t>
      </w:r>
    </w:p>
    <w:p w:rsidR="00F226AC" w:rsidRPr="00377E0A" w:rsidRDefault="0008667D">
      <w:pPr>
        <w:pStyle w:val="Standard"/>
        <w:numPr>
          <w:ilvl w:val="0"/>
          <w:numId w:val="30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Sig. /Sig. ra ___________________________ nato/a a ________________________ il _________________ C.F. ___________________________________, residente a ________________________ in Via ___________________________________ ;</w:t>
      </w:r>
    </w:p>
    <w:p w:rsidR="00F226AC" w:rsidRPr="00377E0A" w:rsidRDefault="0008667D">
      <w:pPr>
        <w:pStyle w:val="Standard"/>
        <w:spacing w:before="280" w:line="276" w:lineRule="auto"/>
        <w:ind w:left="425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:rsidR="00F226AC" w:rsidRPr="00377E0A" w:rsidRDefault="0008667D">
      <w:pPr>
        <w:pStyle w:val="Standard"/>
        <w:spacing w:before="280" w:line="276" w:lineRule="auto"/>
        <w:ind w:left="360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4) di acconsentire al trattamento dei propri dati, anche personali, esclusivamente nell’ambito del procedimento per il quale la presente dichiarazione viene resa</w:t>
      </w:r>
    </w:p>
    <w:p w:rsidR="00F226AC" w:rsidRDefault="0008667D">
      <w:pPr>
        <w:pStyle w:val="Standard"/>
        <w:spacing w:before="280" w:line="276" w:lineRule="auto"/>
        <w:ind w:left="420" w:right="641"/>
        <w:jc w:val="both"/>
        <w:rPr>
          <w:b/>
          <w:bCs/>
          <w:sz w:val="22"/>
          <w:szCs w:val="22"/>
        </w:rPr>
      </w:pPr>
      <w:r w:rsidRPr="00377E0A">
        <w:rPr>
          <w:b/>
          <w:bCs/>
          <w:sz w:val="22"/>
          <w:szCs w:val="22"/>
        </w:rPr>
        <w:t>Si allega copia documento d’identità del dichiarante in corso di validità.</w:t>
      </w:r>
    </w:p>
    <w:p w:rsidR="00F226AC" w:rsidRPr="00377E0A" w:rsidRDefault="00CF3843">
      <w:pPr>
        <w:pStyle w:val="Standard"/>
        <w:spacing w:before="280" w:after="280" w:line="480" w:lineRule="auto"/>
        <w:ind w:right="849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Luogo e data </w:t>
      </w:r>
      <w:r>
        <w:rPr>
          <w:sz w:val="22"/>
          <w:szCs w:val="22"/>
        </w:rPr>
        <w:t>…………………</w:t>
      </w:r>
      <w:r w:rsidRPr="00377E0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</w:t>
      </w:r>
      <w:r w:rsidRPr="00377E0A">
        <w:rPr>
          <w:sz w:val="22"/>
          <w:szCs w:val="22"/>
        </w:rPr>
        <w:t xml:space="preserve">  Firma del </w:t>
      </w:r>
      <w:r>
        <w:rPr>
          <w:sz w:val="22"/>
          <w:szCs w:val="22"/>
        </w:rPr>
        <w:t>Dichiarante………………………….</w:t>
      </w:r>
    </w:p>
    <w:sectPr w:rsidR="00F226AC" w:rsidRPr="00377E0A">
      <w:headerReference w:type="default" r:id="rId8"/>
      <w:footerReference w:type="default" r:id="rId9"/>
      <w:pgSz w:w="11906" w:h="16838"/>
      <w:pgMar w:top="1191" w:right="1134" w:bottom="1134" w:left="1134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F6" w:rsidRDefault="001F23F6">
      <w:r>
        <w:separator/>
      </w:r>
    </w:p>
  </w:endnote>
  <w:endnote w:type="continuationSeparator" w:id="0">
    <w:p w:rsidR="001F23F6" w:rsidRDefault="001F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7D" w:rsidRDefault="0008667D" w:rsidP="00377E0A">
    <w:pPr>
      <w:pStyle w:val="Pidipagin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F6" w:rsidRDefault="001F23F6">
      <w:r>
        <w:rPr>
          <w:color w:val="000000"/>
        </w:rPr>
        <w:separator/>
      </w:r>
    </w:p>
  </w:footnote>
  <w:footnote w:type="continuationSeparator" w:id="0">
    <w:p w:rsidR="001F23F6" w:rsidRDefault="001F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7D" w:rsidRDefault="0008667D">
    <w:pPr>
      <w:pStyle w:val="Intestazione"/>
    </w:pPr>
  </w:p>
  <w:p w:rsidR="0008667D" w:rsidRDefault="0008667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"/>
      </v:shape>
    </w:pict>
  </w:numPicBullet>
  <w:abstractNum w:abstractNumId="0">
    <w:nsid w:val="001D7D01"/>
    <w:multiLevelType w:val="multilevel"/>
    <w:tmpl w:val="C67ADA3C"/>
    <w:styleLink w:val="WWNum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067497"/>
    <w:multiLevelType w:val="multilevel"/>
    <w:tmpl w:val="29228B66"/>
    <w:styleLink w:val="WWNum15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7D6AC2"/>
    <w:multiLevelType w:val="multilevel"/>
    <w:tmpl w:val="AA1228EA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1073"/>
    <w:multiLevelType w:val="multilevel"/>
    <w:tmpl w:val="A2ECDED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28456D"/>
    <w:multiLevelType w:val="multilevel"/>
    <w:tmpl w:val="433CA9AA"/>
    <w:styleLink w:val="WWNum17"/>
    <w:lvl w:ilvl="0">
      <w:numFmt w:val="bullet"/>
      <w:lvlText w:val="-"/>
      <w:lvlJc w:val="left"/>
      <w:pPr>
        <w:ind w:left="1080" w:hanging="360"/>
      </w:pPr>
      <w:rPr>
        <w:rFonts w:eastAsia="Calibri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1805313F"/>
    <w:multiLevelType w:val="multilevel"/>
    <w:tmpl w:val="1B7A9DB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7FAC"/>
    <w:multiLevelType w:val="multilevel"/>
    <w:tmpl w:val="94CA72A8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2B296D05"/>
    <w:multiLevelType w:val="multilevel"/>
    <w:tmpl w:val="67A232B8"/>
    <w:styleLink w:val="WWNum19"/>
    <w:lvl w:ilvl="0">
      <w:numFmt w:val="bullet"/>
      <w:lvlText w:val="-"/>
      <w:lvlJc w:val="left"/>
      <w:pPr>
        <w:ind w:left="927" w:hanging="360"/>
      </w:pPr>
      <w:rPr>
        <w:rFonts w:eastAsia="Times New Roman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A6148EE"/>
    <w:multiLevelType w:val="multilevel"/>
    <w:tmpl w:val="18E8DA5A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1B75"/>
    <w:multiLevelType w:val="multilevel"/>
    <w:tmpl w:val="3A369670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2F43CE5"/>
    <w:multiLevelType w:val="multilevel"/>
    <w:tmpl w:val="C6ECFEF6"/>
    <w:styleLink w:val="WWNum13"/>
    <w:lvl w:ilvl="0">
      <w:numFmt w:val="bullet"/>
      <w:lvlText w:val="-"/>
      <w:lvlJc w:val="left"/>
      <w:pPr>
        <w:ind w:left="644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>
    <w:nsid w:val="464503D1"/>
    <w:multiLevelType w:val="multilevel"/>
    <w:tmpl w:val="42565A8E"/>
    <w:styleLink w:val="WWNum2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9004343"/>
    <w:multiLevelType w:val="multilevel"/>
    <w:tmpl w:val="2162056E"/>
    <w:styleLink w:val="WWNum5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FE50BE"/>
    <w:multiLevelType w:val="multilevel"/>
    <w:tmpl w:val="7F4C0F8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22A55B5"/>
    <w:multiLevelType w:val="multilevel"/>
    <w:tmpl w:val="B19C2BD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55A72424"/>
    <w:multiLevelType w:val="multilevel"/>
    <w:tmpl w:val="78609FCC"/>
    <w:styleLink w:val="WW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color w:val="auto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120592B"/>
    <w:multiLevelType w:val="multilevel"/>
    <w:tmpl w:val="1580213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184631D"/>
    <w:multiLevelType w:val="multilevel"/>
    <w:tmpl w:val="19BE0BE8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6D3F4773"/>
    <w:multiLevelType w:val="multilevel"/>
    <w:tmpl w:val="B17A1626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2BF54D0"/>
    <w:multiLevelType w:val="multilevel"/>
    <w:tmpl w:val="1396CAFA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4E722DC"/>
    <w:multiLevelType w:val="multilevel"/>
    <w:tmpl w:val="1BE8D2A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272BC"/>
    <w:multiLevelType w:val="multilevel"/>
    <w:tmpl w:val="C3041E5C"/>
    <w:styleLink w:val="WWNum14"/>
    <w:lvl w:ilvl="0">
      <w:start w:val="1"/>
      <w:numFmt w:val="upperLetter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7636173"/>
    <w:multiLevelType w:val="multilevel"/>
    <w:tmpl w:val="97342F80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D377D60"/>
    <w:multiLevelType w:val="multilevel"/>
    <w:tmpl w:val="4774AAB2"/>
    <w:styleLink w:val="WWNum9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34939"/>
    <w:multiLevelType w:val="multilevel"/>
    <w:tmpl w:val="BE880A3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E42F6"/>
    <w:multiLevelType w:val="multilevel"/>
    <w:tmpl w:val="3B5800A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10"/>
  </w:num>
  <w:num w:numId="5">
    <w:abstractNumId w:val="21"/>
  </w:num>
  <w:num w:numId="6">
    <w:abstractNumId w:val="13"/>
  </w:num>
  <w:num w:numId="7">
    <w:abstractNumId w:val="18"/>
  </w:num>
  <w:num w:numId="8">
    <w:abstractNumId w:val="26"/>
  </w:num>
  <w:num w:numId="9">
    <w:abstractNumId w:val="5"/>
  </w:num>
  <w:num w:numId="10">
    <w:abstractNumId w:val="25"/>
  </w:num>
  <w:num w:numId="11">
    <w:abstractNumId w:val="3"/>
  </w:num>
  <w:num w:numId="12">
    <w:abstractNumId w:val="14"/>
  </w:num>
  <w:num w:numId="13">
    <w:abstractNumId w:val="22"/>
  </w:num>
  <w:num w:numId="14">
    <w:abstractNumId w:val="11"/>
  </w:num>
  <w:num w:numId="15">
    <w:abstractNumId w:val="23"/>
  </w:num>
  <w:num w:numId="16">
    <w:abstractNumId w:val="1"/>
  </w:num>
  <w:num w:numId="17">
    <w:abstractNumId w:val="6"/>
  </w:num>
  <w:num w:numId="18">
    <w:abstractNumId w:val="4"/>
  </w:num>
  <w:num w:numId="19">
    <w:abstractNumId w:val="9"/>
  </w:num>
  <w:num w:numId="20">
    <w:abstractNumId w:val="8"/>
  </w:num>
  <w:num w:numId="21">
    <w:abstractNumId w:val="2"/>
  </w:num>
  <w:num w:numId="22">
    <w:abstractNumId w:val="0"/>
  </w:num>
  <w:num w:numId="23">
    <w:abstractNumId w:val="20"/>
  </w:num>
  <w:num w:numId="24">
    <w:abstractNumId w:val="24"/>
  </w:num>
  <w:num w:numId="25">
    <w:abstractNumId w:val="17"/>
  </w:num>
  <w:num w:numId="26">
    <w:abstractNumId w:val="7"/>
  </w:num>
  <w:num w:numId="27">
    <w:abstractNumId w:val="19"/>
  </w:num>
  <w:num w:numId="28">
    <w:abstractNumId w:val="12"/>
  </w:num>
  <w:num w:numId="29">
    <w:abstractNumId w:val="7"/>
    <w:lvlOverride w:ilvl="0"/>
  </w:num>
  <w:num w:numId="30">
    <w:abstractNumId w:val="1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AC"/>
    <w:rsid w:val="0008667D"/>
    <w:rsid w:val="001D0E11"/>
    <w:rsid w:val="001F23F6"/>
    <w:rsid w:val="00202FB4"/>
    <w:rsid w:val="00377E0A"/>
    <w:rsid w:val="00A071F7"/>
    <w:rsid w:val="00AE3830"/>
    <w:rsid w:val="00CF3843"/>
    <w:rsid w:val="00DD3F8B"/>
    <w:rsid w:val="00F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sz w:val="2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ind w:right="83"/>
      <w:jc w:val="right"/>
      <w:outlineLvl w:val="2"/>
    </w:pPr>
    <w:rPr>
      <w:b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tabs>
        <w:tab w:val="left" w:pos="9923"/>
      </w:tabs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tabs>
        <w:tab w:val="left" w:pos="9923"/>
      </w:tabs>
      <w:jc w:val="center"/>
      <w:outlineLvl w:val="4"/>
    </w:pPr>
    <w:rPr>
      <w:b/>
      <w:i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right"/>
      <w:outlineLvl w:val="5"/>
    </w:pPr>
    <w:rPr>
      <w:b/>
    </w:rPr>
  </w:style>
  <w:style w:type="paragraph" w:styleId="Titolo7">
    <w:name w:val="heading 7"/>
    <w:basedOn w:val="Standard"/>
    <w:next w:val="Standard"/>
    <w:pPr>
      <w:keepNext/>
      <w:jc w:val="right"/>
      <w:outlineLvl w:val="6"/>
    </w:pPr>
    <w:rPr>
      <w:i/>
      <w:sz w:val="22"/>
    </w:rPr>
  </w:style>
  <w:style w:type="paragraph" w:styleId="Titolo8">
    <w:name w:val="heading 8"/>
    <w:basedOn w:val="Standard"/>
    <w:next w:val="Standard"/>
    <w:pPr>
      <w:keepNext/>
      <w:outlineLvl w:val="7"/>
    </w:pPr>
    <w:rPr>
      <w:i/>
    </w:rPr>
  </w:style>
  <w:style w:type="paragraph" w:styleId="Titolo9">
    <w:name w:val="heading 9"/>
    <w:basedOn w:val="Standard"/>
    <w:next w:val="Standard"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delblocco">
    <w:name w:val="Block Text"/>
    <w:basedOn w:val="Standard"/>
    <w:pPr>
      <w:ind w:left="851" w:right="-1"/>
    </w:pPr>
    <w:rPr>
      <w:b/>
      <w:sz w:val="22"/>
    </w:rPr>
  </w:style>
  <w:style w:type="paragraph" w:styleId="NormaleWeb">
    <w:name w:val="Normal (Web)"/>
    <w:basedOn w:val="Standard"/>
    <w:pPr>
      <w:spacing w:before="280" w:after="280"/>
    </w:pPr>
    <w:rPr>
      <w:sz w:val="24"/>
      <w:szCs w:val="24"/>
    </w:rPr>
  </w:style>
  <w:style w:type="paragraph" w:styleId="Paragrafoelenco">
    <w:name w:val="List Paragraph"/>
    <w:basedOn w:val="Standard"/>
    <w:pPr>
      <w:spacing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styleId="Enfasigrassetto">
    <w:name w:val="Strong"/>
    <w:rPr>
      <w:rFonts w:cs="Times New Roman"/>
      <w:b/>
      <w:bCs/>
    </w:rPr>
  </w:style>
  <w:style w:type="character" w:customStyle="1" w:styleId="ListLabel1">
    <w:name w:val="ListLabel 1"/>
    <w:rPr>
      <w:color w:val="auto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color w:val="auto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  <w:color w:val="auto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eastAsia="Calibri"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eastAsia="Times New Roman" w:cs="Arial"/>
      <w:b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sz w:val="24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4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BulletSymbolsuser">
    <w:name w:val="Bullet Symbols (user)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Num21">
    <w:name w:val="WWNum21"/>
    <w:basedOn w:val="Nessunelenco"/>
    <w:pPr>
      <w:numPr>
        <w:numId w:val="22"/>
      </w:numPr>
    </w:pPr>
  </w:style>
  <w:style w:type="numbering" w:customStyle="1" w:styleId="WWNum22">
    <w:name w:val="WWNum22"/>
    <w:basedOn w:val="Nessunelenco"/>
    <w:pPr>
      <w:numPr>
        <w:numId w:val="23"/>
      </w:numPr>
    </w:pPr>
  </w:style>
  <w:style w:type="numbering" w:customStyle="1" w:styleId="WWNum23">
    <w:name w:val="WWNum23"/>
    <w:basedOn w:val="Nessunelenco"/>
    <w:pPr>
      <w:numPr>
        <w:numId w:val="24"/>
      </w:numPr>
    </w:pPr>
  </w:style>
  <w:style w:type="numbering" w:customStyle="1" w:styleId="WWNum24">
    <w:name w:val="WWNum24"/>
    <w:basedOn w:val="Nessunelenco"/>
    <w:pPr>
      <w:numPr>
        <w:numId w:val="25"/>
      </w:numPr>
    </w:pPr>
  </w:style>
  <w:style w:type="numbering" w:customStyle="1" w:styleId="WWNum25">
    <w:name w:val="WWNum25"/>
    <w:basedOn w:val="Nessunelenco"/>
    <w:pPr>
      <w:numPr>
        <w:numId w:val="26"/>
      </w:numPr>
    </w:pPr>
  </w:style>
  <w:style w:type="numbering" w:customStyle="1" w:styleId="WWNum26">
    <w:name w:val="WWNum26"/>
    <w:basedOn w:val="Nessunelenco"/>
    <w:pPr>
      <w:numPr>
        <w:numId w:val="27"/>
      </w:numPr>
    </w:pPr>
  </w:style>
  <w:style w:type="numbering" w:customStyle="1" w:styleId="WWNum27">
    <w:name w:val="WWNum27"/>
    <w:basedOn w:val="Nessunelenco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sz w:val="2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ind w:right="83"/>
      <w:jc w:val="right"/>
      <w:outlineLvl w:val="2"/>
    </w:pPr>
    <w:rPr>
      <w:b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tabs>
        <w:tab w:val="left" w:pos="9923"/>
      </w:tabs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tabs>
        <w:tab w:val="left" w:pos="9923"/>
      </w:tabs>
      <w:jc w:val="center"/>
      <w:outlineLvl w:val="4"/>
    </w:pPr>
    <w:rPr>
      <w:b/>
      <w:i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right"/>
      <w:outlineLvl w:val="5"/>
    </w:pPr>
    <w:rPr>
      <w:b/>
    </w:rPr>
  </w:style>
  <w:style w:type="paragraph" w:styleId="Titolo7">
    <w:name w:val="heading 7"/>
    <w:basedOn w:val="Standard"/>
    <w:next w:val="Standard"/>
    <w:pPr>
      <w:keepNext/>
      <w:jc w:val="right"/>
      <w:outlineLvl w:val="6"/>
    </w:pPr>
    <w:rPr>
      <w:i/>
      <w:sz w:val="22"/>
    </w:rPr>
  </w:style>
  <w:style w:type="paragraph" w:styleId="Titolo8">
    <w:name w:val="heading 8"/>
    <w:basedOn w:val="Standard"/>
    <w:next w:val="Standard"/>
    <w:pPr>
      <w:keepNext/>
      <w:outlineLvl w:val="7"/>
    </w:pPr>
    <w:rPr>
      <w:i/>
    </w:rPr>
  </w:style>
  <w:style w:type="paragraph" w:styleId="Titolo9">
    <w:name w:val="heading 9"/>
    <w:basedOn w:val="Standard"/>
    <w:next w:val="Standard"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delblocco">
    <w:name w:val="Block Text"/>
    <w:basedOn w:val="Standard"/>
    <w:pPr>
      <w:ind w:left="851" w:right="-1"/>
    </w:pPr>
    <w:rPr>
      <w:b/>
      <w:sz w:val="22"/>
    </w:rPr>
  </w:style>
  <w:style w:type="paragraph" w:styleId="NormaleWeb">
    <w:name w:val="Normal (Web)"/>
    <w:basedOn w:val="Standard"/>
    <w:pPr>
      <w:spacing w:before="280" w:after="280"/>
    </w:pPr>
    <w:rPr>
      <w:sz w:val="24"/>
      <w:szCs w:val="24"/>
    </w:rPr>
  </w:style>
  <w:style w:type="paragraph" w:styleId="Paragrafoelenco">
    <w:name w:val="List Paragraph"/>
    <w:basedOn w:val="Standard"/>
    <w:pPr>
      <w:spacing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styleId="Enfasigrassetto">
    <w:name w:val="Strong"/>
    <w:rPr>
      <w:rFonts w:cs="Times New Roman"/>
      <w:b/>
      <w:bCs/>
    </w:rPr>
  </w:style>
  <w:style w:type="character" w:customStyle="1" w:styleId="ListLabel1">
    <w:name w:val="ListLabel 1"/>
    <w:rPr>
      <w:color w:val="auto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color w:val="auto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  <w:color w:val="auto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eastAsia="Calibri"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eastAsia="Times New Roman" w:cs="Arial"/>
      <w:b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sz w:val="24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4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BulletSymbolsuser">
    <w:name w:val="Bullet Symbols (user)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Num21">
    <w:name w:val="WWNum21"/>
    <w:basedOn w:val="Nessunelenco"/>
    <w:pPr>
      <w:numPr>
        <w:numId w:val="22"/>
      </w:numPr>
    </w:pPr>
  </w:style>
  <w:style w:type="numbering" w:customStyle="1" w:styleId="WWNum22">
    <w:name w:val="WWNum22"/>
    <w:basedOn w:val="Nessunelenco"/>
    <w:pPr>
      <w:numPr>
        <w:numId w:val="23"/>
      </w:numPr>
    </w:pPr>
  </w:style>
  <w:style w:type="numbering" w:customStyle="1" w:styleId="WWNum23">
    <w:name w:val="WWNum23"/>
    <w:basedOn w:val="Nessunelenco"/>
    <w:pPr>
      <w:numPr>
        <w:numId w:val="24"/>
      </w:numPr>
    </w:pPr>
  </w:style>
  <w:style w:type="numbering" w:customStyle="1" w:styleId="WWNum24">
    <w:name w:val="WWNum24"/>
    <w:basedOn w:val="Nessunelenco"/>
    <w:pPr>
      <w:numPr>
        <w:numId w:val="25"/>
      </w:numPr>
    </w:pPr>
  </w:style>
  <w:style w:type="numbering" w:customStyle="1" w:styleId="WWNum25">
    <w:name w:val="WWNum25"/>
    <w:basedOn w:val="Nessunelenco"/>
    <w:pPr>
      <w:numPr>
        <w:numId w:val="26"/>
      </w:numPr>
    </w:pPr>
  </w:style>
  <w:style w:type="numbering" w:customStyle="1" w:styleId="WWNum26">
    <w:name w:val="WWNum26"/>
    <w:basedOn w:val="Nessunelenco"/>
    <w:pPr>
      <w:numPr>
        <w:numId w:val="27"/>
      </w:numPr>
    </w:pPr>
  </w:style>
  <w:style w:type="numbering" w:customStyle="1" w:styleId="WWNum27">
    <w:name w:val="WWNum27"/>
    <w:basedOn w:val="Nessunelenco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Cosenza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Cosenza</dc:title>
  <dc:creator>Des</dc:creator>
  <cp:lastModifiedBy>francesco</cp:lastModifiedBy>
  <cp:revision>2</cp:revision>
  <cp:lastPrinted>2014-10-09T10:34:00Z</cp:lastPrinted>
  <dcterms:created xsi:type="dcterms:W3CDTF">2021-12-07T16:28:00Z</dcterms:created>
  <dcterms:modified xsi:type="dcterms:W3CDTF">2021-12-07T16:28:00Z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